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3DA3" w:rsidRPr="00113DA3" w:rsidRDefault="00113DA3" w:rsidP="00113D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bookmarkStart w:id="0" w:name="_GoBack"/>
      <w:r w:rsidRPr="00113DA3">
        <w:rPr>
          <w:rFonts w:ascii="Times New Roman" w:eastAsia="Times New Roman" w:hAnsi="Times New Roman" w:cs="Times New Roman"/>
          <w:b/>
          <w:bCs/>
          <w:color w:val="0000FF"/>
          <w:sz w:val="30"/>
          <w:szCs w:val="30"/>
          <w:lang w:eastAsia="ru-RU"/>
        </w:rPr>
        <w:t>Порядок действий педагогов при обнаружении наркотиков</w:t>
      </w: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</w:tblGrid>
      <w:tr w:rsidR="00113DA3" w:rsidRPr="00113DA3" w:rsidTr="00113DA3">
        <w:tc>
          <w:tcPr>
            <w:tcW w:w="9639" w:type="dxa"/>
            <w:vAlign w:val="center"/>
            <w:hideMark/>
          </w:tcPr>
          <w:bookmarkEnd w:id="0"/>
          <w:p w:rsidR="00113DA3" w:rsidRPr="00113DA3" w:rsidRDefault="00113DA3" w:rsidP="00113DA3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13DA3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  <w:t>При подозрении в том, что подросток потребляет наркотики:</w:t>
            </w:r>
          </w:p>
          <w:p w:rsidR="00113DA3" w:rsidRPr="00113DA3" w:rsidRDefault="00113DA3" w:rsidP="00113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13DA3">
              <w:rPr>
                <w:rFonts w:ascii="Segoe UI Symbol" w:eastAsia="Times New Roman" w:hAnsi="Segoe UI Symbol" w:cs="Segoe UI Symbol"/>
                <w:color w:val="000000"/>
                <w:sz w:val="30"/>
                <w:szCs w:val="30"/>
                <w:lang w:eastAsia="ru-RU"/>
              </w:rPr>
              <w:t>❖</w:t>
            </w:r>
            <w:r w:rsidRPr="00113DA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при проведении всех действий обязательно присутствие двоих педагогов;</w:t>
            </w:r>
          </w:p>
          <w:p w:rsidR="00113DA3" w:rsidRPr="00113DA3" w:rsidRDefault="00113DA3" w:rsidP="00113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13DA3">
              <w:rPr>
                <w:rFonts w:ascii="Segoe UI Symbol" w:eastAsia="Times New Roman" w:hAnsi="Segoe UI Symbol" w:cs="Segoe UI Symbol"/>
                <w:color w:val="000000"/>
                <w:sz w:val="30"/>
                <w:szCs w:val="30"/>
                <w:lang w:eastAsia="ru-RU"/>
              </w:rPr>
              <w:t>❖</w:t>
            </w:r>
            <w:r w:rsidRPr="00113DA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предложите показать подростку содержимое карманов, личных вещей, при этом положив подозрительные вещества на письменный стол, парту;</w:t>
            </w:r>
          </w:p>
          <w:p w:rsidR="00113DA3" w:rsidRPr="00113DA3" w:rsidRDefault="00113DA3" w:rsidP="00113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13DA3">
              <w:rPr>
                <w:rFonts w:ascii="Segoe UI Symbol" w:eastAsia="Times New Roman" w:hAnsi="Segoe UI Symbol" w:cs="Segoe UI Symbol"/>
                <w:color w:val="000000"/>
                <w:sz w:val="30"/>
                <w:szCs w:val="30"/>
                <w:lang w:eastAsia="ru-RU"/>
              </w:rPr>
              <w:t>❖</w:t>
            </w:r>
            <w:r w:rsidRPr="00113DA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после предоставления содержимого вещей предложите подростку отойти на расстояние от объекта не менее двух метров;</w:t>
            </w:r>
          </w:p>
          <w:p w:rsidR="00113DA3" w:rsidRPr="00113DA3" w:rsidRDefault="00113DA3" w:rsidP="00113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13DA3">
              <w:rPr>
                <w:rFonts w:ascii="Segoe UI Symbol" w:eastAsia="Times New Roman" w:hAnsi="Segoe UI Symbol" w:cs="Segoe UI Symbol"/>
                <w:color w:val="000000"/>
                <w:sz w:val="30"/>
                <w:szCs w:val="30"/>
                <w:lang w:eastAsia="ru-RU"/>
              </w:rPr>
              <w:t>❖</w:t>
            </w:r>
            <w:r w:rsidRPr="00113DA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по возможности процесс проведения всех действий можно зафиксировать на видеокамеру или камеру мобильного телефона;</w:t>
            </w:r>
          </w:p>
          <w:p w:rsidR="00113DA3" w:rsidRPr="00113DA3" w:rsidRDefault="00113DA3" w:rsidP="00113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13DA3">
              <w:rPr>
                <w:rFonts w:ascii="Segoe UI Symbol" w:eastAsia="Times New Roman" w:hAnsi="Segoe UI Symbol" w:cs="Segoe UI Symbol"/>
                <w:color w:val="000000"/>
                <w:sz w:val="30"/>
                <w:szCs w:val="30"/>
                <w:lang w:eastAsia="ru-RU"/>
              </w:rPr>
              <w:t>❖</w:t>
            </w:r>
            <w:r w:rsidRPr="00113DA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внимательно следите за поведением подростка, так как в процессе предоставления содержимого вещей, последний может попытаться их уничтожить (съесть, сдуть, выбросить в окно и т.д.), не оставляйте его в помещении одного;</w:t>
            </w:r>
          </w:p>
          <w:p w:rsidR="00113DA3" w:rsidRPr="00113DA3" w:rsidRDefault="00113DA3" w:rsidP="00113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13DA3">
              <w:rPr>
                <w:rFonts w:ascii="Segoe UI Symbol" w:eastAsia="Times New Roman" w:hAnsi="Segoe UI Symbol" w:cs="Segoe UI Symbol"/>
                <w:color w:val="000000"/>
                <w:sz w:val="30"/>
                <w:szCs w:val="30"/>
                <w:lang w:eastAsia="ru-RU"/>
              </w:rPr>
              <w:t>❖</w:t>
            </w:r>
            <w:r w:rsidRPr="00113DA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нельзя самим дотрагиваться до упаковки подозрительных веществ, самих веществ, так как это в дальнейшем может уничтожить вещественные доказательства;</w:t>
            </w:r>
          </w:p>
          <w:p w:rsidR="00113DA3" w:rsidRPr="00113DA3" w:rsidRDefault="00113DA3" w:rsidP="00113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13DA3">
              <w:rPr>
                <w:rFonts w:ascii="Segoe UI Symbol" w:eastAsia="Times New Roman" w:hAnsi="Segoe UI Symbol" w:cs="Segoe UI Symbol"/>
                <w:color w:val="000000"/>
                <w:sz w:val="30"/>
                <w:szCs w:val="30"/>
                <w:lang w:eastAsia="ru-RU"/>
              </w:rPr>
              <w:t>❖</w:t>
            </w:r>
            <w:r w:rsidRPr="00113DA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не пытайтесь попробовать подозрительное вещество на вкус, почувствовать его запах, так как это может навредить здоровью;</w:t>
            </w:r>
          </w:p>
          <w:p w:rsidR="00113DA3" w:rsidRPr="00113DA3" w:rsidRDefault="00113DA3" w:rsidP="00113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13DA3">
              <w:rPr>
                <w:rFonts w:ascii="Segoe UI Symbol" w:eastAsia="Times New Roman" w:hAnsi="Segoe UI Symbol" w:cs="Segoe UI Symbol"/>
                <w:color w:val="000000"/>
                <w:sz w:val="30"/>
                <w:szCs w:val="30"/>
                <w:lang w:eastAsia="ru-RU"/>
              </w:rPr>
              <w:t>❖</w:t>
            </w:r>
            <w:r w:rsidRPr="00113DA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в последующем необходимо вызвать милицию по телефону 102 для приезда следственно-оперативной группы;</w:t>
            </w:r>
          </w:p>
          <w:p w:rsidR="00113DA3" w:rsidRPr="00113DA3" w:rsidRDefault="00113DA3" w:rsidP="00113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13DA3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  <w:t> </w:t>
            </w:r>
          </w:p>
          <w:p w:rsidR="00113DA3" w:rsidRPr="00113DA3" w:rsidRDefault="00113DA3" w:rsidP="00113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13DA3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  <w:t>2. При появлении сведений об учащихся, потребляющих наркотики, мест потребления наркотиков, либо их реализации:</w:t>
            </w:r>
          </w:p>
          <w:p w:rsidR="00113DA3" w:rsidRPr="00113DA3" w:rsidRDefault="00113DA3" w:rsidP="00113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13DA3">
              <w:rPr>
                <w:rFonts w:ascii="Segoe UI Symbol" w:eastAsia="Times New Roman" w:hAnsi="Segoe UI Symbol" w:cs="Segoe UI Symbol"/>
                <w:color w:val="000000"/>
                <w:sz w:val="30"/>
                <w:szCs w:val="30"/>
                <w:lang w:eastAsia="ru-RU"/>
              </w:rPr>
              <w:t>❖</w:t>
            </w:r>
            <w:r w:rsidRPr="00113DA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если подросток находится в состоянии наркотического опьянения, либо в неадекватном состоянии, необходимо обеспечить безопасность его и окружающих, обеспечить оказание медицинской помощи (вызов скорой помощи тел. 103), информировать родителей либо лиц их заменяющих и работников милиции;</w:t>
            </w:r>
          </w:p>
        </w:tc>
      </w:tr>
    </w:tbl>
    <w:p w:rsidR="00113DA3" w:rsidRPr="00113DA3" w:rsidRDefault="00113DA3" w:rsidP="00113DA3">
      <w:pPr>
        <w:spacing w:after="0" w:line="240" w:lineRule="auto"/>
        <w:rPr>
          <w:rFonts w:ascii="Times New Roman" w:eastAsia="Times New Roman" w:hAnsi="Times New Roman" w:cs="Times New Roman"/>
          <w:vanish/>
          <w:sz w:val="30"/>
          <w:szCs w:val="30"/>
          <w:lang w:eastAsia="ru-RU"/>
        </w:rPr>
      </w:pP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</w:tblGrid>
      <w:tr w:rsidR="00113DA3" w:rsidRPr="00113DA3" w:rsidTr="00113DA3">
        <w:tc>
          <w:tcPr>
            <w:tcW w:w="9639" w:type="dxa"/>
            <w:vAlign w:val="center"/>
            <w:hideMark/>
          </w:tcPr>
          <w:p w:rsidR="00113DA3" w:rsidRPr="00113DA3" w:rsidRDefault="00113DA3" w:rsidP="00113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13DA3">
              <w:rPr>
                <w:rFonts w:ascii="Segoe UI Symbol" w:eastAsia="Times New Roman" w:hAnsi="Segoe UI Symbol" w:cs="Segoe UI Symbol"/>
                <w:color w:val="000000"/>
                <w:sz w:val="30"/>
                <w:szCs w:val="30"/>
                <w:lang w:eastAsia="ru-RU"/>
              </w:rPr>
              <w:t>❖</w:t>
            </w:r>
            <w:r w:rsidRPr="00113DA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при подозрении об употреблении наркотиков подростком, при наличии признаков их потребления, а также поступлении информации о местах возможного потребления и сбыта наркотиков направлять информационное письмо в территориальный ОВД;</w:t>
            </w:r>
          </w:p>
          <w:p w:rsidR="00113DA3" w:rsidRPr="00113DA3" w:rsidRDefault="00113DA3" w:rsidP="00113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13DA3">
              <w:rPr>
                <w:rFonts w:ascii="Segoe UI Symbol" w:eastAsia="Times New Roman" w:hAnsi="Segoe UI Symbol" w:cs="Segoe UI Symbol"/>
                <w:color w:val="000000"/>
                <w:sz w:val="30"/>
                <w:szCs w:val="30"/>
                <w:lang w:eastAsia="ru-RU"/>
              </w:rPr>
              <w:t>❖</w:t>
            </w:r>
            <w:r w:rsidRPr="00113DA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в случае появления сведений, не терпящих принятия </w:t>
            </w:r>
            <w:proofErr w:type="gramStart"/>
            <w:r w:rsidRPr="00113DA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безотлагательных</w:t>
            </w:r>
            <w:proofErr w:type="gramEnd"/>
            <w:r w:rsidRPr="00113DA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мер, информацию передать по телефону сотрудникам </w:t>
            </w:r>
            <w:proofErr w:type="spellStart"/>
            <w:r w:rsidRPr="00113DA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наркоконтроля</w:t>
            </w:r>
            <w:proofErr w:type="spellEnd"/>
            <w:r w:rsidRPr="00113DA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либо инспекции по делам несовершеннолетних.</w:t>
            </w:r>
          </w:p>
          <w:p w:rsidR="00113DA3" w:rsidRPr="00113DA3" w:rsidRDefault="00113DA3" w:rsidP="00113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13DA3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  <w:t> </w:t>
            </w:r>
          </w:p>
          <w:p w:rsidR="00113DA3" w:rsidRPr="00113DA3" w:rsidRDefault="00113DA3" w:rsidP="00113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13D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0"/>
                <w:szCs w:val="30"/>
                <w:lang w:eastAsia="ru-RU"/>
              </w:rPr>
              <w:t>В помощь педагогу:</w:t>
            </w:r>
          </w:p>
          <w:p w:rsidR="00113DA3" w:rsidRPr="00113DA3" w:rsidRDefault="00113DA3" w:rsidP="00113DA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13DA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lastRenderedPageBreak/>
              <w:t>Если вы решили обсудить проблему наркомании в той или иной аудитории, настоятельно советуем:</w:t>
            </w:r>
          </w:p>
          <w:p w:rsidR="00113DA3" w:rsidRPr="00113DA3" w:rsidRDefault="00113DA3" w:rsidP="00113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proofErr w:type="gramStart"/>
            <w:r w:rsidRPr="00113DA3">
              <w:rPr>
                <w:rFonts w:ascii="Segoe UI Symbol" w:eastAsia="Times New Roman" w:hAnsi="Segoe UI Symbol" w:cs="Segoe UI Symbol"/>
                <w:color w:val="000000"/>
                <w:sz w:val="30"/>
                <w:szCs w:val="30"/>
                <w:lang w:eastAsia="ru-RU"/>
              </w:rPr>
              <w:t>❖</w:t>
            </w:r>
            <w:r w:rsidRPr="00113DA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  как</w:t>
            </w:r>
            <w:proofErr w:type="gramEnd"/>
            <w:r w:rsidRPr="00113DA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можно лучше изучить специфику проблем, свя</w:t>
            </w:r>
            <w:r w:rsidRPr="00113DA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softHyphen/>
              <w:t>занных с наркотиками (социальных, медицинских, психоло</w:t>
            </w:r>
            <w:r w:rsidRPr="00113DA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softHyphen/>
              <w:t>гических, юридических);</w:t>
            </w:r>
          </w:p>
          <w:p w:rsidR="00113DA3" w:rsidRPr="00113DA3" w:rsidRDefault="00113DA3" w:rsidP="00113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proofErr w:type="gramStart"/>
            <w:r w:rsidRPr="00113DA3">
              <w:rPr>
                <w:rFonts w:ascii="Segoe UI Symbol" w:eastAsia="Times New Roman" w:hAnsi="Segoe UI Symbol" w:cs="Segoe UI Symbol"/>
                <w:color w:val="000000"/>
                <w:sz w:val="30"/>
                <w:szCs w:val="30"/>
                <w:lang w:eastAsia="ru-RU"/>
              </w:rPr>
              <w:t>❖</w:t>
            </w:r>
            <w:r w:rsidRPr="00113DA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  предварительно</w:t>
            </w:r>
            <w:proofErr w:type="gramEnd"/>
            <w:r w:rsidRPr="00113DA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продумать наиболее рациональную форму обсуждения вопросов (то есть такую форму, которая наиболее подходит для конкретной аудитории в смысле вос</w:t>
            </w:r>
            <w:r w:rsidRPr="00113DA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softHyphen/>
              <w:t>приятия и активного вовлечения всех присутствующих в об</w:t>
            </w:r>
            <w:r w:rsidRPr="00113DA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softHyphen/>
              <w:t>суждение);</w:t>
            </w:r>
          </w:p>
          <w:p w:rsidR="00113DA3" w:rsidRPr="00113DA3" w:rsidRDefault="00113DA3" w:rsidP="00113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proofErr w:type="gramStart"/>
            <w:r w:rsidRPr="00113DA3">
              <w:rPr>
                <w:rFonts w:ascii="Segoe UI Symbol" w:eastAsia="Times New Roman" w:hAnsi="Segoe UI Symbol" w:cs="Segoe UI Symbol"/>
                <w:color w:val="000000"/>
                <w:sz w:val="30"/>
                <w:szCs w:val="30"/>
                <w:lang w:eastAsia="ru-RU"/>
              </w:rPr>
              <w:t>❖</w:t>
            </w:r>
            <w:r w:rsidRPr="00113DA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  с</w:t>
            </w:r>
            <w:proofErr w:type="gramEnd"/>
            <w:r w:rsidRPr="00113DA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учетом возрастных особенностей аудитории четко определить тему, круг и рамки вопросов, подлежащих об</w:t>
            </w:r>
            <w:r w:rsidRPr="00113DA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softHyphen/>
              <w:t>суждению, с тем, чтобы оно не вылилось в попытку охва</w:t>
            </w:r>
            <w:r w:rsidRPr="00113DA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softHyphen/>
              <w:t>тить необъятное;</w:t>
            </w:r>
          </w:p>
          <w:p w:rsidR="00113DA3" w:rsidRPr="00113DA3" w:rsidRDefault="00113DA3" w:rsidP="00113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13DA3">
              <w:rPr>
                <w:rFonts w:ascii="Segoe UI Symbol" w:eastAsia="Times New Roman" w:hAnsi="Segoe UI Symbol" w:cs="Segoe UI Symbol"/>
                <w:color w:val="000000"/>
                <w:sz w:val="30"/>
                <w:szCs w:val="30"/>
                <w:lang w:eastAsia="ru-RU"/>
              </w:rPr>
              <w:t>❖</w:t>
            </w:r>
            <w:r w:rsidRPr="00113DA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  позаботиться о наглядных пособиях (фильмы, слай</w:t>
            </w:r>
            <w:r w:rsidRPr="00113DA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softHyphen/>
              <w:t>ды, аудиозаписи, плакаты и т.д.), несущих дополнительную информацию.</w:t>
            </w:r>
          </w:p>
        </w:tc>
      </w:tr>
    </w:tbl>
    <w:p w:rsidR="004869AA" w:rsidRPr="00113DA3" w:rsidRDefault="002A201F">
      <w:pPr>
        <w:rPr>
          <w:rFonts w:ascii="Times New Roman" w:hAnsi="Times New Roman" w:cs="Times New Roman"/>
          <w:sz w:val="30"/>
          <w:szCs w:val="30"/>
        </w:rPr>
      </w:pPr>
    </w:p>
    <w:sectPr w:rsidR="004869AA" w:rsidRPr="00113D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847DC3"/>
    <w:multiLevelType w:val="multilevel"/>
    <w:tmpl w:val="E916A6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DA3"/>
    <w:rsid w:val="00113DA3"/>
    <w:rsid w:val="002A201F"/>
    <w:rsid w:val="008C5277"/>
    <w:rsid w:val="00F01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4B6707-8D1F-4C06-A85D-68A5677A6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13D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13DA3"/>
    <w:rPr>
      <w:b/>
      <w:bCs/>
    </w:rPr>
  </w:style>
  <w:style w:type="character" w:styleId="a5">
    <w:name w:val="Emphasis"/>
    <w:basedOn w:val="a0"/>
    <w:uiPriority w:val="20"/>
    <w:qFormat/>
    <w:rsid w:val="00113DA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484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406</Words>
  <Characters>2317</Characters>
  <Application>Microsoft Office Word</Application>
  <DocSecurity>0</DocSecurity>
  <Lines>19</Lines>
  <Paragraphs>5</Paragraphs>
  <ScaleCrop>false</ScaleCrop>
  <Company/>
  <LinksUpToDate>false</LinksUpToDate>
  <CharactersWithSpaces>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2019-11-14T15:26:00Z</dcterms:created>
  <dcterms:modified xsi:type="dcterms:W3CDTF">2019-11-14T17:27:00Z</dcterms:modified>
</cp:coreProperties>
</file>