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F7E" w:rsidRPr="00866F7E" w:rsidRDefault="00866F7E" w:rsidP="00866F7E">
      <w:pPr>
        <w:shd w:val="clear" w:color="auto" w:fill="FFFFFF"/>
        <w:spacing w:line="615" w:lineRule="atLeast"/>
        <w:ind w:firstLine="720"/>
        <w:jc w:val="center"/>
        <w:textAlignment w:val="baseline"/>
        <w:outlineLvl w:val="0"/>
        <w:rPr>
          <w:rFonts w:eastAsia="Times New Roman" w:cs="Times New Roman"/>
          <w:bCs/>
          <w:kern w:val="36"/>
          <w:sz w:val="28"/>
          <w:szCs w:val="28"/>
          <w:lang w:val="ru-RU"/>
        </w:rPr>
      </w:pPr>
      <w:r w:rsidRPr="00866F7E">
        <w:rPr>
          <w:rFonts w:eastAsia="Times New Roman" w:cs="Times New Roman"/>
          <w:bCs/>
          <w:kern w:val="36"/>
          <w:sz w:val="28"/>
          <w:szCs w:val="28"/>
          <w:lang w:val="ru-RU"/>
        </w:rPr>
        <w:t>Издания "Геноцид белорусского народа"</w:t>
      </w:r>
    </w:p>
    <w:p w:rsidR="00866F7E" w:rsidRPr="00866F7E" w:rsidRDefault="00866F7E" w:rsidP="00866F7E">
      <w:pPr>
        <w:shd w:val="clear" w:color="auto" w:fill="FFFFFF"/>
        <w:spacing w:line="615" w:lineRule="atLeast"/>
        <w:ind w:firstLine="720"/>
        <w:jc w:val="center"/>
        <w:textAlignment w:val="baseline"/>
        <w:outlineLvl w:val="0"/>
        <w:rPr>
          <w:rFonts w:eastAsia="Times New Roman" w:cs="Times New Roman"/>
          <w:bCs/>
          <w:kern w:val="36"/>
          <w:sz w:val="28"/>
          <w:szCs w:val="28"/>
          <w:lang w:val="ru-RU"/>
        </w:rPr>
      </w:pP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jc w:val="center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bCs/>
          <w:sz w:val="28"/>
          <w:szCs w:val="28"/>
          <w:bdr w:val="none" w:sz="0" w:space="0" w:color="auto" w:frame="1"/>
          <w:lang w:val="ru-RU"/>
        </w:rPr>
        <w:t>Книга «Геноцид белорусского народа»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</w:rPr>
      </w:pPr>
      <w:bookmarkStart w:id="0" w:name="_GoBack"/>
      <w:r w:rsidRPr="00866F7E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369653E3" wp14:editId="401CF2DF">
            <wp:extent cx="4659275" cy="2876550"/>
            <wp:effectExtent l="0" t="0" r="8255" b="0"/>
            <wp:docPr id="3" name="Рисунок 3" descr="https://www.prokuratura.gov.by/upload/medialibrary/5dd/h3l8empb409i1oe7ozg6ice4yrxo6mdz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kuratura.gov.by/upload/medialibrary/5dd/h3l8empb409i1oe7ozg6ice4yrxo6mdz/content_img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83" cy="287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sz w:val="28"/>
          <w:szCs w:val="28"/>
          <w:lang w:val="ru-RU"/>
        </w:rPr>
        <w:t>Издание включает справочно-аналитические и документальные материалы о геноциде белорусского народа во время Великой Отечественной войны, в послевоенный период и использовании нацистской идеологии участниками попытки государственного переворота в Беларуси в 2020 году (на основании доказательств из уголовных дел и архивных источников).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sz w:val="28"/>
          <w:szCs w:val="28"/>
          <w:lang w:val="ru-RU"/>
        </w:rPr>
        <w:t>Издание представляет особый интерес для историков, научных и музейных работников, исследователей, преподавателей высших и средних учебных заведений, а также всех, кто интересуется национальным историческим наследием Беларуси.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sz w:val="28"/>
          <w:szCs w:val="28"/>
          <w:lang w:val="ru-RU"/>
        </w:rPr>
        <w:t>Скачать цифровую копию книги можно</w:t>
      </w:r>
      <w:r w:rsidRPr="00866F7E">
        <w:rPr>
          <w:rFonts w:eastAsia="Times New Roman" w:cs="Times New Roman"/>
          <w:sz w:val="28"/>
          <w:szCs w:val="28"/>
        </w:rPr>
        <w:t> </w:t>
      </w:r>
      <w:hyperlink r:id="rId5" w:history="1">
        <w:r w:rsidRPr="00866F7E">
          <w:rPr>
            <w:rFonts w:eastAsia="Times New Roman" w:cs="Times New Roman"/>
            <w:sz w:val="28"/>
            <w:szCs w:val="28"/>
            <w:u w:val="single"/>
            <w:bdr w:val="none" w:sz="0" w:space="0" w:color="auto" w:frame="1"/>
            <w:lang w:val="ru-RU"/>
          </w:rPr>
          <w:t>по ссылке</w:t>
        </w:r>
      </w:hyperlink>
      <w:r w:rsidRPr="00866F7E">
        <w:rPr>
          <w:rFonts w:eastAsia="Times New Roman" w:cs="Times New Roman"/>
          <w:sz w:val="28"/>
          <w:szCs w:val="28"/>
          <w:lang w:val="ru-RU"/>
        </w:rPr>
        <w:t>.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Книга «Геноцид белорусского народа. Лагеря смерти»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</w:rPr>
      </w:pPr>
      <w:r w:rsidRPr="00866F7E">
        <w:rPr>
          <w:rFonts w:eastAsia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319E32D3" wp14:editId="1D108C04">
            <wp:extent cx="4745462" cy="2876200"/>
            <wp:effectExtent l="0" t="0" r="0" b="635"/>
            <wp:docPr id="2" name="Рисунок 2" descr="https://www.prokuratura.gov.by/upload/medialibrary/259/sei1b56imuzu42m8xecyro6wqfcbafqs/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kuratura.gov.by/upload/medialibrary/259/sei1b56imuzu42m8xecyro6wqfcbafqs/content_im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439" cy="288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sz w:val="28"/>
          <w:szCs w:val="28"/>
          <w:lang w:val="ru-RU"/>
        </w:rPr>
        <w:lastRenderedPageBreak/>
        <w:t>В издании представлены новые и ранее неизвестные широкой общественности сведения о лагерях смерти на территории БССР в период нацистской оккупации. В него включены материалы уголовного дела о геноциде населения Беларуси в годы Великой Отечественной войны и послевоенный период, а также информация из трудов отечественных и зарубежных ученых.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sz w:val="28"/>
          <w:szCs w:val="28"/>
          <w:lang w:val="ru-RU"/>
        </w:rPr>
        <w:t>Книга предназначена для широкого круга читателей: должностных лиц государственных органов и организаций, научных и музейных работников, исследователей, преподавателей и учащихся учреждений высшего и среднего образования, а также всех тех, кто интересуется историей Беларуси.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sz w:val="28"/>
          <w:szCs w:val="28"/>
          <w:lang w:val="ru-RU"/>
        </w:rPr>
        <w:t>Скачать цифровую копию книги можно</w:t>
      </w:r>
      <w:r w:rsidRPr="00866F7E">
        <w:rPr>
          <w:rFonts w:eastAsia="Times New Roman" w:cs="Times New Roman"/>
          <w:sz w:val="28"/>
          <w:szCs w:val="28"/>
        </w:rPr>
        <w:t> </w:t>
      </w:r>
      <w:hyperlink r:id="rId7" w:history="1">
        <w:r w:rsidRPr="00866F7E">
          <w:rPr>
            <w:rFonts w:eastAsia="Times New Roman" w:cs="Times New Roman"/>
            <w:sz w:val="28"/>
            <w:szCs w:val="28"/>
            <w:u w:val="single"/>
            <w:bdr w:val="none" w:sz="0" w:space="0" w:color="auto" w:frame="1"/>
            <w:lang w:val="ru-RU"/>
          </w:rPr>
          <w:t>по ссылке.</w:t>
        </w:r>
      </w:hyperlink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b/>
          <w:bCs/>
          <w:sz w:val="28"/>
          <w:szCs w:val="28"/>
          <w:bdr w:val="none" w:sz="0" w:space="0" w:color="auto" w:frame="1"/>
          <w:lang w:val="ru-RU"/>
        </w:rPr>
        <w:t>Книга «Геноцид белорусского народа. Карательные операции. Часть 1»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sz w:val="28"/>
          <w:szCs w:val="28"/>
          <w:lang w:val="ru-RU"/>
        </w:rPr>
        <w:t>В издании представлены новые и ранее неизвестные широкой общественности материалы о планировании и реализации нацистской Германией политики геноцида белорусского народа путем проведения массовых карательных операций. Приведены доказательства зверских способов расправ нацистов с мирным населением БССР, а также участия в указанных преступлениях украинских, латышских, белорусских и других коллаборационистов.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  <w:lang w:val="ru-RU"/>
        </w:rPr>
      </w:pPr>
      <w:r w:rsidRPr="00866F7E">
        <w:rPr>
          <w:rFonts w:eastAsia="Times New Roman" w:cs="Times New Roman"/>
          <w:sz w:val="28"/>
          <w:szCs w:val="28"/>
          <w:lang w:val="ru-RU"/>
        </w:rPr>
        <w:t>Издание представляет интерес для широкого круга читателей: должностных лиц государственных органов и организаций, научных и музейных работников, исследователей, преподавателей и учащихся высшего и среднего образования, а также всех тех, кто интересуется историей Беларуси и Великой Отечественной войны.</w:t>
      </w:r>
    </w:p>
    <w:p w:rsidR="00866F7E" w:rsidRPr="00866F7E" w:rsidRDefault="00866F7E" w:rsidP="00866F7E">
      <w:pPr>
        <w:shd w:val="clear" w:color="auto" w:fill="FFFFFF"/>
        <w:spacing w:line="360" w:lineRule="atLeast"/>
        <w:ind w:firstLine="720"/>
        <w:textAlignment w:val="baseline"/>
        <w:rPr>
          <w:rFonts w:eastAsia="Times New Roman" w:cs="Times New Roman"/>
          <w:sz w:val="28"/>
          <w:szCs w:val="28"/>
        </w:rPr>
      </w:pPr>
      <w:r w:rsidRPr="00866F7E">
        <w:rPr>
          <w:rFonts w:eastAsia="Times New Roman" w:cs="Times New Roman"/>
          <w:noProof/>
          <w:sz w:val="28"/>
          <w:szCs w:val="28"/>
        </w:rPr>
        <w:drawing>
          <wp:inline distT="0" distB="0" distL="0" distR="0" wp14:anchorId="1ED8343F" wp14:editId="6759109A">
            <wp:extent cx="5138924" cy="3114675"/>
            <wp:effectExtent l="0" t="0" r="5080" b="0"/>
            <wp:docPr id="1" name="Рисунок 1" descr="Книга. Геноцид белорусского народа 3 издание ч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нига. Геноцид белорусского народа 3 издание ч.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552" cy="311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035" w:rsidRPr="00866F7E" w:rsidRDefault="00886035" w:rsidP="00866F7E">
      <w:pPr>
        <w:ind w:firstLine="720"/>
        <w:rPr>
          <w:rFonts w:cs="Times New Roman"/>
          <w:sz w:val="28"/>
          <w:szCs w:val="28"/>
        </w:rPr>
      </w:pPr>
    </w:p>
    <w:sectPr w:rsidR="00886035" w:rsidRPr="00866F7E" w:rsidSect="00864A2B">
      <w:pgSz w:w="11906" w:h="16838"/>
      <w:pgMar w:top="851" w:right="567" w:bottom="1134" w:left="1701" w:header="709" w:footer="709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50"/>
  <w:drawingGridVerticalSpacing w:val="204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7E"/>
    <w:rsid w:val="00723949"/>
    <w:rsid w:val="00864A2B"/>
    <w:rsid w:val="00866F7E"/>
    <w:rsid w:val="0088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44792F"/>
  <w15:chartTrackingRefBased/>
  <w15:docId w15:val="{A21F3B07-A10F-40B8-A37E-261899653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en-US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6F7E"/>
    <w:pPr>
      <w:spacing w:before="100" w:beforeAutospacing="1" w:after="100" w:afterAutospacing="1"/>
      <w:ind w:firstLine="0"/>
      <w:jc w:val="left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6F7E"/>
    <w:rPr>
      <w:rFonts w:eastAsia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66F7E"/>
    <w:pPr>
      <w:spacing w:before="100" w:beforeAutospacing="1" w:after="100" w:afterAutospacing="1"/>
      <w:ind w:firstLine="0"/>
      <w:jc w:val="left"/>
    </w:pPr>
    <w:rPr>
      <w:rFonts w:eastAsia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66F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1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s://www.prokuratura.gov.by/upload/%D0%93%D0%B5%D0%BD%D0%BE%D1%86%D0%B8%D0%B4_%D0%BB%D0%B0%D0%B3%D0%B5%D1%80%D1%8F%20%D1%81%D0%BC%D0%B5%D1%80%D1%82%D0%B8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prokuratura.gov.by/upload/genocid_belorusskogo_naroda.pdf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Anna13</dc:creator>
  <cp:keywords/>
  <dc:description/>
  <cp:lastModifiedBy>Anna13</cp:lastModifiedBy>
  <cp:revision>1</cp:revision>
  <dcterms:created xsi:type="dcterms:W3CDTF">2024-10-09T09:19:00Z</dcterms:created>
  <dcterms:modified xsi:type="dcterms:W3CDTF">2024-10-09T09:21:00Z</dcterms:modified>
</cp:coreProperties>
</file>